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5" w:rsidRPr="004D5408" w:rsidRDefault="001452E5" w:rsidP="001452E5">
      <w:pPr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caps/>
          <w:sz w:val="24"/>
          <w:szCs w:val="24"/>
        </w:rPr>
        <w:t>Shashika Nadishani Bandara</w:t>
      </w:r>
    </w:p>
    <w:p w:rsidR="001452E5" w:rsidRPr="004D5408" w:rsidRDefault="001452E5" w:rsidP="001452E5">
      <w:pPr>
        <w:tabs>
          <w:tab w:val="left" w:pos="582"/>
          <w:tab w:val="left" w:pos="1260"/>
          <w:tab w:val="left" w:pos="4680"/>
          <w:tab w:val="left" w:pos="5580"/>
        </w:tabs>
        <w:ind w:left="547" w:right="-240" w:hanging="547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Academic: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Department of Chemistry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>Home: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1608 University Court,</w:t>
      </w:r>
    </w:p>
    <w:p w:rsidR="001452E5" w:rsidRPr="004D5408" w:rsidRDefault="001452E5" w:rsidP="001452E5">
      <w:pPr>
        <w:tabs>
          <w:tab w:val="left" w:pos="582"/>
          <w:tab w:val="left" w:pos="1260"/>
          <w:tab w:val="left" w:pos="5040"/>
          <w:tab w:val="left" w:pos="5580"/>
          <w:tab w:val="left" w:pos="6293"/>
        </w:tabs>
        <w:ind w:left="547" w:right="-240" w:hanging="547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University of Kentucky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Apt C-107</w:t>
      </w:r>
    </w:p>
    <w:p w:rsidR="001452E5" w:rsidRPr="004D5408" w:rsidRDefault="001452E5" w:rsidP="001452E5">
      <w:pPr>
        <w:tabs>
          <w:tab w:val="left" w:pos="582"/>
          <w:tab w:val="left" w:pos="1260"/>
          <w:tab w:val="left" w:pos="5040"/>
          <w:tab w:val="left" w:pos="5580"/>
          <w:tab w:val="left" w:pos="6293"/>
        </w:tabs>
        <w:ind w:left="547" w:right="-240" w:hanging="547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Lexington, KY  40506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Lexington, KY  40503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</w:p>
    <w:p w:rsidR="001452E5" w:rsidRPr="004D5408" w:rsidRDefault="001452E5" w:rsidP="001452E5">
      <w:pPr>
        <w:tabs>
          <w:tab w:val="left" w:pos="582"/>
          <w:tab w:val="left" w:pos="1260"/>
          <w:tab w:val="left" w:pos="5040"/>
          <w:tab w:val="left" w:pos="5580"/>
          <w:tab w:val="left" w:pos="6293"/>
        </w:tabs>
        <w:ind w:left="547" w:right="-240" w:hanging="54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 xml:space="preserve">E-Mail: </w:t>
      </w:r>
      <w:hyperlink r:id="rId4" w:history="1">
        <w:r w:rsidRPr="004D5408">
          <w:rPr>
            <w:rFonts w:ascii="Times New Roman" w:eastAsia="Calibri" w:hAnsi="Times New Roman" w:cs="Times New Roman"/>
            <w:sz w:val="24"/>
            <w:szCs w:val="24"/>
            <w:u w:val="single"/>
          </w:rPr>
          <w:t>shashikabandara@uky.edu</w:t>
        </w:r>
      </w:hyperlink>
    </w:p>
    <w:p w:rsidR="001452E5" w:rsidRPr="004D5408" w:rsidRDefault="001452E5" w:rsidP="001452E5">
      <w:pPr>
        <w:tabs>
          <w:tab w:val="left" w:pos="582"/>
          <w:tab w:val="left" w:pos="1260"/>
          <w:tab w:val="left" w:pos="5040"/>
          <w:tab w:val="left" w:pos="5580"/>
          <w:tab w:val="left" w:pos="6293"/>
        </w:tabs>
        <w:ind w:left="547" w:right="-240" w:hanging="547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 xml:space="preserve">Tel: (859) </w:t>
      </w:r>
      <w:r>
        <w:rPr>
          <w:rFonts w:ascii="Times New Roman" w:eastAsia="Calibri" w:hAnsi="Times New Roman" w:cs="Times New Roman"/>
          <w:sz w:val="24"/>
          <w:szCs w:val="24"/>
        </w:rPr>
        <w:t>913-6174</w:t>
      </w:r>
    </w:p>
    <w:p w:rsidR="001452E5" w:rsidRPr="004D5408" w:rsidRDefault="001452E5" w:rsidP="001452E5">
      <w:pPr>
        <w:tabs>
          <w:tab w:val="left" w:pos="582"/>
          <w:tab w:val="left" w:pos="1260"/>
        </w:tabs>
        <w:spacing w:before="120"/>
        <w:ind w:left="547" w:right="-245" w:hanging="547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Personal:</w:t>
      </w: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Born November 17, 1988, Sri Lanka</w:t>
      </w:r>
    </w:p>
    <w:p w:rsidR="001452E5" w:rsidRPr="004D5408" w:rsidRDefault="001452E5" w:rsidP="001452E5">
      <w:pPr>
        <w:tabs>
          <w:tab w:val="left" w:pos="582"/>
          <w:tab w:val="left" w:pos="1260"/>
        </w:tabs>
        <w:spacing w:before="120"/>
        <w:ind w:left="547" w:right="-245" w:hanging="547"/>
        <w:rPr>
          <w:rFonts w:ascii="Times New Roman" w:eastAsia="Calibri" w:hAnsi="Times New Roman" w:cs="Times New Roman"/>
          <w:sz w:val="24"/>
          <w:szCs w:val="24"/>
        </w:rPr>
      </w:pP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 xml:space="preserve">Education: 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Ph.D. Candidate in Chemistry, University of Kentucky, Lexington, KY </w:t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Expected Graduation: 2021; Advisor: Prof. David A. Atwood</w:t>
      </w:r>
    </w:p>
    <w:p w:rsidR="001452E5" w:rsidRPr="004D5408" w:rsidRDefault="001452E5" w:rsidP="001452E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B.Sc. Honors Degree in Chemistry second class (upper division), University of </w:t>
      </w:r>
      <w:proofErr w:type="spellStart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>Peradeniya</w:t>
      </w:r>
      <w:proofErr w:type="spellEnd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Sri Lanka, 2014, Thesis title: “Removal of Chloride and Fluoride anions from water using Laboratory prepared activated coconut coir; Advisor: Prof. A.D.L.C. </w:t>
      </w:r>
      <w:proofErr w:type="spellStart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>Perera</w:t>
      </w:r>
      <w:proofErr w:type="spellEnd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>; Subsidiary subjects: Zoology and Botany</w:t>
      </w:r>
    </w:p>
    <w:p w:rsidR="001452E5" w:rsidRPr="004D5408" w:rsidRDefault="001452E5" w:rsidP="001452E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Research Experience: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The University of Kentucky, (May 2017 - present) Developing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dithiol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molecules that strong covalent bonds with heavy metals, develop water remediation methods, synthesis and </w:t>
      </w:r>
      <w:proofErr w:type="gramStart"/>
      <w:r w:rsidRPr="004D5408">
        <w:rPr>
          <w:rFonts w:ascii="Times New Roman" w:eastAsia="Calibri" w:hAnsi="Times New Roman" w:cs="Times New Roman"/>
          <w:sz w:val="24"/>
          <w:szCs w:val="24"/>
        </w:rPr>
        <w:t>characterization</w:t>
      </w:r>
      <w:proofErr w:type="gram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of colored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dithiol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compounds as an efficient method for the detection of heavy metals. Laboratory work includes standard synthesis, inert atmosphere vacuum line techniques, other analyses (TGA, DSC, NMR, UV-visible, infrared, GC-MS, XPS) and computational analysis.</w:t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Skills: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Fourier Transform Infrared Spectroscopy (FTIR), Raman Spectroscopy, Nuclear Magnetic Resonance (NMR), X-Ray Diffraction (XRD), UV-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vis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Spectroscopy, X-Ray Photoelectron Spectroscopy (XPS),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Thermogravimetric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Analysis (TGA), Differential Scanning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Calorimetry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(DSC), Gas Chromatography (GC), Gas Chromatography-Mass Spectrometry (GC-MS); </w:t>
      </w:r>
      <w:r w:rsidRPr="004D54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Computer: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OriginPro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, Visual MINTEQ,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ChemDraw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, Endnote,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Zotero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Reaxys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>, Mercury (single-crystal X-ray data analysis and visualization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4D5408">
        <w:rPr>
          <w:rFonts w:ascii="Times New Roman" w:eastAsia="Calibri" w:hAnsi="Times New Roman" w:cs="Times New Roman"/>
          <w:sz w:val="24"/>
          <w:szCs w:val="24"/>
        </w:rPr>
        <w:t>, Avogadro.</w:t>
      </w:r>
    </w:p>
    <w:p w:rsidR="001452E5" w:rsidRPr="004D5408" w:rsidRDefault="001452E5" w:rsidP="001452E5">
      <w:pPr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</w:p>
    <w:p w:rsidR="001452E5" w:rsidRDefault="001452E5" w:rsidP="001452E5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Appointments (Teaching Assistant):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540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University of Kentucky 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Spring Semesters 2016, 2017, 2018, and 2019: Organic Chemistry laboratory I (CHE 231)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Fall Semesters 2016, 2017, 2019: Organic Chemistry laboratory II (CHE 233)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Fall 2018: Inorganic Chemistry laboratory (CHE 412)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540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University of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  <w:u w:val="single"/>
        </w:rPr>
        <w:t>Peradeniya</w:t>
      </w:r>
      <w:proofErr w:type="spellEnd"/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Fall Semesters 2014 and 2015: Department of Chemistry (CH 348, 328, 109)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Spring 2015: Advanced Analytical Chemistry laboratory (CH 511)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Fellowships, Honors, and Awards: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Max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Steckler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Fellowship for Outstanding Oral Qualifying Exam Award, Department of Chemistry, University of Kentucky (Spring 2018-2019)</w:t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 xml:space="preserve">Industrial Internship: </w:t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1452E5" w:rsidRPr="004D5408" w:rsidRDefault="001452E5" w:rsidP="001452E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Determination of Sucralose Concentration in Carbonated Beverages. - External Supervisor: </w:t>
      </w:r>
      <w:proofErr w:type="spellStart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>Perera</w:t>
      </w:r>
      <w:proofErr w:type="spellEnd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U., Internal Supervisor: Prof. </w:t>
      </w:r>
      <w:proofErr w:type="spellStart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>Perera</w:t>
      </w:r>
      <w:proofErr w:type="spellEnd"/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>, A.D.L.C. (</w:t>
      </w:r>
      <w:r w:rsidRPr="004D54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Ceylon Cold Stores, </w:t>
      </w:r>
      <w:proofErr w:type="spellStart"/>
      <w:r w:rsidRPr="004D54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Kaduwela</w:t>
      </w:r>
      <w:proofErr w:type="spellEnd"/>
      <w:r w:rsidRPr="004D54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); </w:t>
      </w:r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>Jan., Feb. 2014</w:t>
      </w:r>
    </w:p>
    <w:p w:rsidR="001452E5" w:rsidRPr="004D5408" w:rsidRDefault="001452E5" w:rsidP="001452E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40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 xml:space="preserve">Publications: </w:t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Arial" w:hAnsi="Times New Roman" w:cs="Times New Roman"/>
          <w:sz w:val="24"/>
          <w:szCs w:val="24"/>
        </w:rPr>
        <w:t>IPURSE 2015: “</w:t>
      </w:r>
      <w:r w:rsidRPr="004D5408">
        <w:rPr>
          <w:rFonts w:ascii="Times New Roman" w:eastAsia="Times New Roman" w:hAnsi="Times New Roman" w:cs="Times New Roman"/>
          <w:sz w:val="24"/>
          <w:szCs w:val="24"/>
        </w:rPr>
        <w:t>Preliminary study on the use of activated coconut coir as an adsorbent for Cl</w:t>
      </w:r>
      <w:r w:rsidRPr="004D54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4D5408">
        <w:rPr>
          <w:rFonts w:ascii="Times New Roman" w:eastAsia="Times New Roman" w:hAnsi="Times New Roman" w:cs="Times New Roman"/>
          <w:sz w:val="24"/>
          <w:szCs w:val="24"/>
        </w:rPr>
        <w:t xml:space="preserve"> and F</w:t>
      </w:r>
      <w:r w:rsidRPr="004D54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</w:t>
      </w:r>
      <w:r w:rsidRPr="004D5408">
        <w:rPr>
          <w:rFonts w:ascii="Times New Roman" w:eastAsia="Arial" w:hAnsi="Times New Roman" w:cs="Times New Roman"/>
          <w:i/>
          <w:sz w:val="24"/>
          <w:szCs w:val="24"/>
        </w:rPr>
        <w:t xml:space="preserve">Proceedings of the </w:t>
      </w:r>
      <w:proofErr w:type="spellStart"/>
      <w:r w:rsidRPr="004D5408">
        <w:rPr>
          <w:rFonts w:ascii="Times New Roman" w:eastAsia="Arial" w:hAnsi="Times New Roman" w:cs="Times New Roman"/>
          <w:i/>
          <w:sz w:val="24"/>
          <w:szCs w:val="24"/>
        </w:rPr>
        <w:t>Peradeniya</w:t>
      </w:r>
      <w:proofErr w:type="spellEnd"/>
      <w:r w:rsidRPr="004D5408">
        <w:rPr>
          <w:rFonts w:ascii="Times New Roman" w:eastAsia="Arial" w:hAnsi="Times New Roman" w:cs="Times New Roman"/>
          <w:i/>
          <w:sz w:val="24"/>
          <w:szCs w:val="24"/>
        </w:rPr>
        <w:t xml:space="preserve"> University International Research Sessions, Sri Lanka”,</w:t>
      </w:r>
      <w:r w:rsidRPr="004D5408">
        <w:rPr>
          <w:rFonts w:ascii="Times New Roman" w:eastAsia="Arial" w:hAnsi="Times New Roman" w:cs="Times New Roman"/>
          <w:sz w:val="24"/>
          <w:szCs w:val="24"/>
        </w:rPr>
        <w:t xml:space="preserve"> Bandara, H.K.M.S.N., </w:t>
      </w:r>
      <w:proofErr w:type="spellStart"/>
      <w:r w:rsidRPr="004D5408">
        <w:rPr>
          <w:rFonts w:ascii="Times New Roman" w:eastAsia="Arial" w:hAnsi="Times New Roman" w:cs="Times New Roman"/>
          <w:sz w:val="24"/>
          <w:szCs w:val="24"/>
        </w:rPr>
        <w:t>Perera</w:t>
      </w:r>
      <w:proofErr w:type="spellEnd"/>
      <w:r w:rsidRPr="004D5408">
        <w:rPr>
          <w:rFonts w:ascii="Times New Roman" w:eastAsia="Arial" w:hAnsi="Times New Roman" w:cs="Times New Roman"/>
          <w:sz w:val="24"/>
          <w:szCs w:val="24"/>
        </w:rPr>
        <w:t xml:space="preserve">, A.D.L.C.; </w:t>
      </w:r>
      <w:proofErr w:type="spellStart"/>
      <w:r w:rsidRPr="004D5408">
        <w:rPr>
          <w:rFonts w:ascii="Times New Roman" w:eastAsia="Arial" w:hAnsi="Times New Roman" w:cs="Times New Roman"/>
          <w:sz w:val="24"/>
          <w:szCs w:val="24"/>
        </w:rPr>
        <w:t>Kottegoda</w:t>
      </w:r>
      <w:proofErr w:type="spellEnd"/>
      <w:r w:rsidRPr="004D5408">
        <w:rPr>
          <w:rFonts w:ascii="Times New Roman" w:eastAsia="Arial" w:hAnsi="Times New Roman" w:cs="Times New Roman"/>
          <w:sz w:val="24"/>
          <w:szCs w:val="24"/>
        </w:rPr>
        <w:t xml:space="preserve">, N.; </w:t>
      </w:r>
      <w:r w:rsidRPr="004D5408">
        <w:rPr>
          <w:rFonts w:ascii="Times New Roman" w:eastAsia="Times New Roman" w:hAnsi="Times New Roman" w:cs="Times New Roman"/>
          <w:sz w:val="24"/>
          <w:szCs w:val="24"/>
        </w:rPr>
        <w:t>IPURSE 2015/2016</w:t>
      </w:r>
      <w:r w:rsidRPr="004D5408">
        <w:rPr>
          <w:rFonts w:ascii="Times New Roman" w:eastAsia="Arial" w:hAnsi="Times New Roman" w:cs="Times New Roman"/>
          <w:sz w:val="24"/>
          <w:szCs w:val="24"/>
        </w:rPr>
        <w:t>.</w:t>
      </w:r>
    </w:p>
    <w:p w:rsidR="001452E5" w:rsidRPr="004D5408" w:rsidRDefault="001452E5" w:rsidP="001452E5">
      <w:pPr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Presentations: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(6) “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Thiol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as Heavy Metal Capturing Agents”. Bandara, S.N.; Atwood, D.A;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Parkin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, S.; MRS annual symposium, September 2019, University of Kentucky (oral) 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(5) “Heavy Metal Capture and Detection Using Colored Synthetic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Dithiols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.” Bandara, S.N.;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Parkin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. S.; Atwood, D. A., 2019 KY NSF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EPSCoR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SuperCollider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, 2019 (poster) 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(4) “Aqueous Toxic Heavy Metal Detection Using Colored Synthetic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Dithiolates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.” Bandara, S.N.; Atwood, D. A.,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Naff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4D5408">
        <w:rPr>
          <w:rFonts w:ascii="Times New Roman" w:eastAsia="Calibri" w:hAnsi="Times New Roman" w:cs="Times New Roman"/>
          <w:sz w:val="24"/>
          <w:szCs w:val="24"/>
        </w:rPr>
        <w:t>ymposium</w:t>
      </w:r>
      <w:r w:rsidRPr="004D5408">
        <w:rPr>
          <w:rFonts w:ascii="Times New Roman" w:eastAsia="Calibri" w:hAnsi="Times New Roman" w:cs="Times New Roman"/>
          <w:sz w:val="24"/>
          <w:szCs w:val="24"/>
        </w:rPr>
        <w:t>, University of Kentucky, 2019 (poster)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(3) “Heavy Metal Capture and Detection Using Colored Synthetic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Dithiols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.” Bandara, S.N.; Soriano, A. V.; Atwood, D. A., 2019 KWRRI Annual Symposium, 2019 (poster) 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(2) “Aqueous Toxic Heavy Metal Detection Using Colored Synthetic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Dithiolates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.” Bandara, S.N.; Atwood, D. A.,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Naff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Symposium, University of Kentucky, 2018 (poster)</w:t>
      </w:r>
    </w:p>
    <w:p w:rsidR="001452E5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(1) “</w:t>
      </w:r>
      <w:r w:rsidRPr="004D540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Corrosion Chemistry and its Prevention</w:t>
      </w:r>
      <w:r w:rsidRPr="004D5408">
        <w:rPr>
          <w:rFonts w:ascii="Times New Roman" w:eastAsia="Calibri" w:hAnsi="Times New Roman" w:cs="Times New Roman"/>
          <w:sz w:val="24"/>
          <w:szCs w:val="24"/>
        </w:rPr>
        <w:t>.” Bandara. S.N.; Pr</w:t>
      </w:r>
      <w:r w:rsidRPr="004D54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of. </w:t>
      </w:r>
      <w:proofErr w:type="spellStart"/>
      <w:r w:rsidRPr="004D54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Namal</w:t>
      </w:r>
      <w:proofErr w:type="spellEnd"/>
      <w:r w:rsidRPr="004D54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54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Priyantha</w:t>
      </w:r>
      <w:proofErr w:type="spellEnd"/>
      <w:r w:rsidRPr="004D54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 Final year research poster session, University of </w:t>
      </w:r>
      <w:proofErr w:type="spellStart"/>
      <w:r w:rsidRPr="004D5408">
        <w:rPr>
          <w:rFonts w:ascii="Times New Roman" w:eastAsia="Calibri" w:hAnsi="Times New Roman" w:cs="Times New Roman"/>
          <w:sz w:val="24"/>
          <w:szCs w:val="24"/>
        </w:rPr>
        <w:t>Peradeniya</w:t>
      </w:r>
      <w:proofErr w:type="spellEnd"/>
      <w:r w:rsidRPr="004D5408">
        <w:rPr>
          <w:rFonts w:ascii="Times New Roman" w:eastAsia="Calibri" w:hAnsi="Times New Roman" w:cs="Times New Roman"/>
          <w:sz w:val="24"/>
          <w:szCs w:val="24"/>
        </w:rPr>
        <w:t>, Sri Lanka, December 2014. (</w:t>
      </w:r>
      <w:proofErr w:type="gramStart"/>
      <w:r w:rsidRPr="004D5408">
        <w:rPr>
          <w:rFonts w:ascii="Times New Roman" w:eastAsia="Calibri" w:hAnsi="Times New Roman" w:cs="Times New Roman"/>
          <w:sz w:val="24"/>
          <w:szCs w:val="24"/>
        </w:rPr>
        <w:t>poster</w:t>
      </w:r>
      <w:proofErr w:type="gramEnd"/>
      <w:r w:rsidRPr="004D540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52E5" w:rsidRPr="004D5408" w:rsidRDefault="001452E5" w:rsidP="001452E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Professional memberships: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Electrochemical Society-UK chapter (member, June 2019, September - present)</w:t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Research Mentoring Experience: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Train and supervise undergraduate students in laboratory research activities including inorganic synthesis, characterization, and analysis. (August 2018 - present)</w:t>
      </w:r>
    </w:p>
    <w:p w:rsidR="001452E5" w:rsidRPr="004D5408" w:rsidRDefault="001452E5" w:rsidP="001452E5">
      <w:pPr>
        <w:rPr>
          <w:rFonts w:ascii="Times New Roman" w:eastAsia="Calibri" w:hAnsi="Times New Roman" w:cs="Times New Roman"/>
          <w:sz w:val="24"/>
          <w:szCs w:val="24"/>
        </w:rPr>
      </w:pPr>
    </w:p>
    <w:p w:rsidR="001452E5" w:rsidRPr="004D5408" w:rsidRDefault="001452E5" w:rsidP="001452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408">
        <w:rPr>
          <w:rFonts w:ascii="Times New Roman" w:eastAsia="Calibri" w:hAnsi="Times New Roman" w:cs="Times New Roman"/>
          <w:b/>
          <w:sz w:val="24"/>
          <w:szCs w:val="24"/>
        </w:rPr>
        <w:t>Outreach Activities:</w:t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D54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2E5" w:rsidRPr="004D5408" w:rsidRDefault="001452E5" w:rsidP="001452E5">
      <w:pPr>
        <w:ind w:left="1620" w:hanging="16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>2019 April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Volunteered for Kentucky Science Olympiad State Tournament.</w:t>
      </w:r>
    </w:p>
    <w:p w:rsidR="001452E5" w:rsidRPr="004D5408" w:rsidRDefault="001452E5" w:rsidP="001452E5">
      <w:pPr>
        <w:ind w:left="1620" w:hanging="1620"/>
        <w:rPr>
          <w:rFonts w:ascii="Times New Roman" w:eastAsia="Calibri" w:hAnsi="Times New Roman" w:cs="Times New Roman"/>
          <w:sz w:val="24"/>
          <w:szCs w:val="24"/>
        </w:rPr>
      </w:pPr>
      <w:r w:rsidRPr="004D5408">
        <w:rPr>
          <w:rFonts w:ascii="Times New Roman" w:eastAsia="Calibri" w:hAnsi="Times New Roman" w:cs="Times New Roman"/>
          <w:sz w:val="24"/>
          <w:szCs w:val="24"/>
        </w:rPr>
        <w:t xml:space="preserve">2018 Fall </w:t>
      </w:r>
      <w:r w:rsidRPr="004D5408">
        <w:rPr>
          <w:rFonts w:ascii="Times New Roman" w:eastAsia="Calibri" w:hAnsi="Times New Roman" w:cs="Times New Roman"/>
          <w:sz w:val="24"/>
          <w:szCs w:val="24"/>
        </w:rPr>
        <w:tab/>
        <w:t>Volunteered as a connection team member assisting with international incoming graduate students, Department of Chemistry, University of Kentucky</w:t>
      </w:r>
    </w:p>
    <w:p w:rsidR="001452E5" w:rsidRPr="004D5408" w:rsidRDefault="001452E5" w:rsidP="001452E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40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72544" w:rsidRPr="00072544" w:rsidRDefault="00072544" w:rsidP="001452E5"/>
    <w:sectPr w:rsidR="00072544" w:rsidRPr="00072544" w:rsidSect="005E5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tDS2MDO0NDQ3MzRS0lEKTi0uzszPAykwrAUA6DYMrywAAAA="/>
  </w:docVars>
  <w:rsids>
    <w:rsidRoot w:val="0024292D"/>
    <w:rsid w:val="00072544"/>
    <w:rsid w:val="001452E5"/>
    <w:rsid w:val="00171A71"/>
    <w:rsid w:val="0024292D"/>
    <w:rsid w:val="0031589B"/>
    <w:rsid w:val="00364C02"/>
    <w:rsid w:val="00482DC6"/>
    <w:rsid w:val="004D3E38"/>
    <w:rsid w:val="00571CCF"/>
    <w:rsid w:val="005E5D92"/>
    <w:rsid w:val="00690342"/>
    <w:rsid w:val="006F3A50"/>
    <w:rsid w:val="00704D5E"/>
    <w:rsid w:val="007731E1"/>
    <w:rsid w:val="007819B7"/>
    <w:rsid w:val="00BF735E"/>
    <w:rsid w:val="00CA4779"/>
    <w:rsid w:val="00D278F0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F0C21-55B6-42CF-9E7A-3255033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F64"/>
    <w:rPr>
      <w:color w:val="0000FF" w:themeColor="hyperlink"/>
      <w:u w:val="single"/>
    </w:rPr>
  </w:style>
  <w:style w:type="paragraph" w:customStyle="1" w:styleId="Default">
    <w:name w:val="Default"/>
    <w:rsid w:val="00571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1E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ikabandara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UKY</dc:creator>
  <cp:keywords/>
  <dc:description/>
  <cp:lastModifiedBy>Shashika Bandara</cp:lastModifiedBy>
  <cp:revision>2</cp:revision>
  <dcterms:created xsi:type="dcterms:W3CDTF">2019-12-10T02:48:00Z</dcterms:created>
  <dcterms:modified xsi:type="dcterms:W3CDTF">2019-12-10T02:48:00Z</dcterms:modified>
</cp:coreProperties>
</file>